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F3C99" w14:textId="705E08F4" w:rsidR="001369E0" w:rsidRDefault="001369E0">
      <w:r>
        <w:rPr>
          <w:noProof/>
        </w:rPr>
        <w:drawing>
          <wp:anchor distT="0" distB="0" distL="114300" distR="114300" simplePos="0" relativeHeight="251658240" behindDoc="1" locked="0" layoutInCell="1" allowOverlap="1" wp14:anchorId="0F43FD0A" wp14:editId="628A7C70">
            <wp:simplePos x="0" y="0"/>
            <wp:positionH relativeFrom="page">
              <wp:align>right</wp:align>
            </wp:positionH>
            <wp:positionV relativeFrom="paragraph">
              <wp:posOffset>-915035</wp:posOffset>
            </wp:positionV>
            <wp:extent cx="7832244" cy="1898650"/>
            <wp:effectExtent l="0" t="0" r="0" b="6350"/>
            <wp:wrapNone/>
            <wp:docPr id="1315703933"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9354635" descr="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b="9210"/>
                    <a:stretch>
                      <a:fillRect/>
                    </a:stretch>
                  </pic:blipFill>
                  <pic:spPr bwMode="auto">
                    <a:xfrm>
                      <a:off x="0" y="0"/>
                      <a:ext cx="7832244" cy="1898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5D7B82" w14:textId="4E0AA0BB" w:rsidR="001369E0" w:rsidRDefault="001369E0"/>
    <w:p w14:paraId="13C37BCF" w14:textId="6714804C" w:rsidR="001369E0" w:rsidRDefault="001369E0"/>
    <w:p w14:paraId="38A014F3" w14:textId="77777777" w:rsidR="001369E0" w:rsidRPr="001369E0" w:rsidRDefault="001369E0">
      <w:pPr>
        <w:rPr>
          <w:rFonts w:ascii="Times New Roman" w:hAnsi="Times New Roman" w:cs="Times New Roman"/>
          <w:sz w:val="24"/>
          <w:szCs w:val="24"/>
        </w:rPr>
      </w:pPr>
    </w:p>
    <w:p w14:paraId="50959AB3" w14:textId="77777777" w:rsidR="001369E0" w:rsidRDefault="001369E0" w:rsidP="001369E0">
      <w:pPr>
        <w:pStyle w:val="PlainText"/>
        <w:jc w:val="center"/>
        <w:rPr>
          <w:rFonts w:ascii="Times New Roman" w:hAnsi="Times New Roman" w:cs="Times New Roman"/>
          <w:b/>
          <w:bCs/>
          <w:sz w:val="28"/>
          <w:szCs w:val="28"/>
          <w:u w:val="single"/>
        </w:rPr>
      </w:pPr>
      <w:r w:rsidRPr="001369E0">
        <w:rPr>
          <w:rFonts w:ascii="Times New Roman" w:hAnsi="Times New Roman" w:cs="Times New Roman"/>
          <w:b/>
          <w:bCs/>
          <w:sz w:val="28"/>
          <w:szCs w:val="28"/>
          <w:u w:val="single"/>
        </w:rPr>
        <w:t>NOTICE OF DISMISSAL</w:t>
      </w:r>
    </w:p>
    <w:p w14:paraId="071DCB3B" w14:textId="77777777" w:rsidR="001369E0" w:rsidRDefault="001369E0" w:rsidP="001369E0">
      <w:pPr>
        <w:pStyle w:val="PlainText"/>
        <w:jc w:val="center"/>
        <w:rPr>
          <w:rFonts w:ascii="Times New Roman" w:hAnsi="Times New Roman" w:cs="Times New Roman"/>
          <w:b/>
          <w:bCs/>
          <w:sz w:val="28"/>
          <w:szCs w:val="28"/>
          <w:u w:val="single"/>
        </w:rPr>
      </w:pPr>
    </w:p>
    <w:p w14:paraId="2EE79FA3" w14:textId="72486F76" w:rsidR="001369E0" w:rsidRDefault="001369E0" w:rsidP="001369E0">
      <w:pPr>
        <w:pStyle w:val="PlainText"/>
        <w:jc w:val="center"/>
        <w:rPr>
          <w:rFonts w:ascii="Times New Roman" w:hAnsi="Times New Roman" w:cs="Times New Roman"/>
          <w:sz w:val="24"/>
          <w:szCs w:val="24"/>
        </w:rPr>
      </w:pPr>
      <w:r>
        <w:rPr>
          <w:rFonts w:ascii="Times New Roman" w:hAnsi="Times New Roman" w:cs="Times New Roman"/>
          <w:sz w:val="24"/>
          <w:szCs w:val="24"/>
        </w:rPr>
        <w:t>December 19, 2023</w:t>
      </w:r>
    </w:p>
    <w:p w14:paraId="31867878" w14:textId="77777777" w:rsidR="001369E0" w:rsidRDefault="001369E0" w:rsidP="001369E0">
      <w:pPr>
        <w:pStyle w:val="PlainText"/>
        <w:rPr>
          <w:rFonts w:ascii="Times New Roman" w:hAnsi="Times New Roman" w:cs="Times New Roman"/>
          <w:sz w:val="24"/>
          <w:szCs w:val="24"/>
        </w:rPr>
      </w:pPr>
    </w:p>
    <w:p w14:paraId="39DBCFD8" w14:textId="2E6A2832" w:rsidR="001369E0" w:rsidRDefault="001369E0" w:rsidP="001369E0">
      <w:pPr>
        <w:pStyle w:val="PlainText"/>
        <w:rPr>
          <w:rFonts w:ascii="Times New Roman" w:hAnsi="Times New Roman" w:cs="Times New Roman"/>
          <w:sz w:val="24"/>
          <w:szCs w:val="24"/>
        </w:rPr>
      </w:pPr>
      <w:r>
        <w:rPr>
          <w:rFonts w:ascii="Times New Roman" w:hAnsi="Times New Roman" w:cs="Times New Roman"/>
          <w:sz w:val="24"/>
          <w:szCs w:val="24"/>
        </w:rPr>
        <w:t>TO: Representative Marjorie Taylor Greene</w:t>
      </w:r>
    </w:p>
    <w:p w14:paraId="7D7540EB" w14:textId="77777777" w:rsidR="001369E0" w:rsidRDefault="001369E0" w:rsidP="001369E0">
      <w:pPr>
        <w:pStyle w:val="PlainText"/>
        <w:rPr>
          <w:rFonts w:ascii="Times New Roman" w:hAnsi="Times New Roman" w:cs="Times New Roman"/>
          <w:sz w:val="24"/>
          <w:szCs w:val="24"/>
        </w:rPr>
      </w:pPr>
    </w:p>
    <w:p w14:paraId="298B72B4" w14:textId="65BC221B" w:rsidR="001369E0" w:rsidRDefault="001369E0" w:rsidP="001369E0">
      <w:pPr>
        <w:pStyle w:val="PlainText"/>
        <w:rPr>
          <w:rFonts w:ascii="Times New Roman" w:hAnsi="Times New Roman" w:cs="Times New Roman"/>
          <w:sz w:val="24"/>
          <w:szCs w:val="24"/>
        </w:rPr>
      </w:pPr>
      <w:r>
        <w:rPr>
          <w:rFonts w:ascii="Times New Roman" w:hAnsi="Times New Roman" w:cs="Times New Roman"/>
          <w:sz w:val="24"/>
          <w:szCs w:val="24"/>
        </w:rPr>
        <w:t>FROM: House Communication Standards Commission</w:t>
      </w:r>
    </w:p>
    <w:p w14:paraId="754D8C33" w14:textId="73455EE6" w:rsidR="001369E0" w:rsidRDefault="001369E0" w:rsidP="001369E0">
      <w:pPr>
        <w:pStyle w:val="PlainText"/>
        <w:rPr>
          <w:rFonts w:ascii="Times New Roman" w:hAnsi="Times New Roman" w:cs="Times New Roman"/>
          <w:sz w:val="24"/>
          <w:szCs w:val="24"/>
        </w:rPr>
      </w:pPr>
      <w:r>
        <w:rPr>
          <w:rFonts w:ascii="Times New Roman" w:hAnsi="Times New Roman" w:cs="Times New Roman"/>
          <w:sz w:val="24"/>
          <w:szCs w:val="24"/>
        </w:rPr>
        <w:br/>
        <w:t>RE: Dismissal of Complaint</w:t>
      </w:r>
    </w:p>
    <w:p w14:paraId="0CF703DC" w14:textId="77777777" w:rsidR="001369E0" w:rsidRDefault="001369E0" w:rsidP="001369E0">
      <w:pPr>
        <w:pStyle w:val="PlainText"/>
        <w:pBdr>
          <w:bottom w:val="single" w:sz="6" w:space="1" w:color="auto"/>
        </w:pBdr>
        <w:rPr>
          <w:rFonts w:ascii="Times New Roman" w:hAnsi="Times New Roman" w:cs="Times New Roman"/>
          <w:sz w:val="24"/>
          <w:szCs w:val="24"/>
        </w:rPr>
      </w:pPr>
    </w:p>
    <w:p w14:paraId="0F6B4B3F" w14:textId="77777777" w:rsidR="001369E0" w:rsidRPr="001369E0" w:rsidRDefault="001369E0" w:rsidP="001369E0">
      <w:pPr>
        <w:pStyle w:val="PlainText"/>
        <w:rPr>
          <w:rFonts w:ascii="Times New Roman" w:hAnsi="Times New Roman" w:cs="Times New Roman"/>
          <w:sz w:val="24"/>
          <w:szCs w:val="24"/>
        </w:rPr>
      </w:pPr>
    </w:p>
    <w:p w14:paraId="165CA743" w14:textId="77777777" w:rsidR="001369E0" w:rsidRPr="001369E0" w:rsidRDefault="001369E0" w:rsidP="001369E0">
      <w:pPr>
        <w:pStyle w:val="PlainText"/>
        <w:rPr>
          <w:rFonts w:ascii="Times New Roman" w:hAnsi="Times New Roman" w:cs="Times New Roman"/>
          <w:sz w:val="24"/>
          <w:szCs w:val="24"/>
        </w:rPr>
      </w:pPr>
    </w:p>
    <w:p w14:paraId="492CF9B7" w14:textId="3775BFBE" w:rsidR="00062B4D" w:rsidRDefault="001369E0" w:rsidP="001369E0">
      <w:pPr>
        <w:pStyle w:val="PlainText"/>
        <w:rPr>
          <w:rFonts w:ascii="Times New Roman" w:hAnsi="Times New Roman" w:cs="Times New Roman"/>
          <w:sz w:val="24"/>
          <w:szCs w:val="24"/>
        </w:rPr>
      </w:pPr>
      <w:r w:rsidRPr="001369E0">
        <w:rPr>
          <w:rFonts w:ascii="Times New Roman" w:hAnsi="Times New Roman" w:cs="Times New Roman"/>
          <w:sz w:val="24"/>
          <w:szCs w:val="24"/>
        </w:rPr>
        <w:t>O</w:t>
      </w:r>
      <w:r>
        <w:rPr>
          <w:rFonts w:ascii="Times New Roman" w:hAnsi="Times New Roman" w:cs="Times New Roman"/>
          <w:sz w:val="24"/>
          <w:szCs w:val="24"/>
        </w:rPr>
        <w:t>n</w:t>
      </w:r>
      <w:r w:rsidRPr="001369E0">
        <w:rPr>
          <w:rFonts w:ascii="Times New Roman" w:hAnsi="Times New Roman" w:cs="Times New Roman"/>
          <w:sz w:val="24"/>
          <w:szCs w:val="24"/>
        </w:rPr>
        <w:t xml:space="preserve"> </w:t>
      </w:r>
      <w:r>
        <w:rPr>
          <w:rFonts w:ascii="Times New Roman" w:hAnsi="Times New Roman" w:cs="Times New Roman"/>
          <w:sz w:val="24"/>
          <w:szCs w:val="24"/>
        </w:rPr>
        <w:t>November 19, 2023</w:t>
      </w:r>
      <w:r w:rsidRPr="001369E0">
        <w:rPr>
          <w:rFonts w:ascii="Times New Roman" w:hAnsi="Times New Roman" w:cs="Times New Roman"/>
          <w:sz w:val="24"/>
          <w:szCs w:val="24"/>
        </w:rPr>
        <w:t xml:space="preserve">, the </w:t>
      </w:r>
      <w:r>
        <w:rPr>
          <w:rFonts w:ascii="Times New Roman" w:hAnsi="Times New Roman" w:cs="Times New Roman"/>
          <w:sz w:val="24"/>
          <w:szCs w:val="24"/>
        </w:rPr>
        <w:t>House Communication Standards Commission (HCSC) Received a complaint from Ms. Mary Mccloskey of</w:t>
      </w:r>
      <w:r w:rsidR="00340154">
        <w:rPr>
          <w:rFonts w:ascii="Times New Roman" w:hAnsi="Times New Roman" w:cs="Times New Roman"/>
          <w:sz w:val="24"/>
          <w:szCs w:val="24"/>
        </w:rPr>
        <w:t xml:space="preserve"> New Albany,</w:t>
      </w:r>
      <w:r>
        <w:rPr>
          <w:rFonts w:ascii="Times New Roman" w:hAnsi="Times New Roman" w:cs="Times New Roman"/>
          <w:sz w:val="24"/>
          <w:szCs w:val="24"/>
        </w:rPr>
        <w:t xml:space="preserve"> Indian</w:t>
      </w:r>
      <w:r w:rsidR="00910780">
        <w:rPr>
          <w:rFonts w:ascii="Times New Roman" w:hAnsi="Times New Roman" w:cs="Times New Roman"/>
          <w:sz w:val="24"/>
          <w:szCs w:val="24"/>
        </w:rPr>
        <w:t>a</w:t>
      </w:r>
      <w:r>
        <w:rPr>
          <w:rFonts w:ascii="Times New Roman" w:hAnsi="Times New Roman" w:cs="Times New Roman"/>
          <w:sz w:val="24"/>
          <w:szCs w:val="24"/>
        </w:rPr>
        <w:t>, alleging that Rep. Taylor Greene violated</w:t>
      </w:r>
      <w:r w:rsidR="00EC41A7">
        <w:rPr>
          <w:rFonts w:ascii="Times New Roman" w:hAnsi="Times New Roman" w:cs="Times New Roman"/>
          <w:sz w:val="24"/>
          <w:szCs w:val="24"/>
        </w:rPr>
        <w:t xml:space="preserve"> the following</w:t>
      </w:r>
      <w:r>
        <w:rPr>
          <w:rFonts w:ascii="Times New Roman" w:hAnsi="Times New Roman" w:cs="Times New Roman"/>
          <w:sz w:val="24"/>
          <w:szCs w:val="24"/>
        </w:rPr>
        <w:t xml:space="preserve"> HCSC </w:t>
      </w:r>
      <w:r w:rsidR="00062B4D">
        <w:rPr>
          <w:rFonts w:ascii="Times New Roman" w:hAnsi="Times New Roman" w:cs="Times New Roman"/>
          <w:sz w:val="24"/>
          <w:szCs w:val="24"/>
        </w:rPr>
        <w:t xml:space="preserve">regulations </w:t>
      </w:r>
      <w:r w:rsidR="00062B4D" w:rsidRPr="00062B4D">
        <w:rPr>
          <w:rFonts w:ascii="Times New Roman" w:hAnsi="Times New Roman" w:cs="Times New Roman"/>
          <w:sz w:val="24"/>
          <w:szCs w:val="24"/>
        </w:rPr>
        <w:t>in the Political and Personal Material paragraph, which are listed on page 2 of the House of Representative Communications Standards Manual:</w:t>
      </w:r>
    </w:p>
    <w:p w14:paraId="07332B86" w14:textId="77777777" w:rsidR="001369E0" w:rsidRDefault="001369E0" w:rsidP="001369E0">
      <w:pPr>
        <w:pStyle w:val="PlainText"/>
        <w:rPr>
          <w:rFonts w:ascii="Times New Roman" w:hAnsi="Times New Roman" w:cs="Times New Roman"/>
          <w:sz w:val="24"/>
          <w:szCs w:val="24"/>
        </w:rPr>
      </w:pPr>
    </w:p>
    <w:p w14:paraId="59127E9F" w14:textId="620C7DE1" w:rsidR="001369E0" w:rsidRDefault="001369E0" w:rsidP="001369E0">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Websites and social media content must be related to official representational duties and with all applicable Federal laws and House rules.</w:t>
      </w:r>
    </w:p>
    <w:p w14:paraId="5C3D6AD7" w14:textId="6B9C7D76" w:rsidR="001369E0" w:rsidRDefault="001369E0" w:rsidP="001369E0">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 xml:space="preserve">No speculation as to the motivation/intent of individuals. </w:t>
      </w:r>
    </w:p>
    <w:p w14:paraId="25B388B2" w14:textId="6A18E091" w:rsidR="001369E0" w:rsidRDefault="001369E0" w:rsidP="001369E0">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Members ma</w:t>
      </w:r>
      <w:r w:rsidR="009C77F3">
        <w:rPr>
          <w:rFonts w:ascii="Times New Roman" w:hAnsi="Times New Roman" w:cs="Times New Roman"/>
          <w:sz w:val="24"/>
          <w:szCs w:val="24"/>
        </w:rPr>
        <w:t>y</w:t>
      </w:r>
      <w:r>
        <w:rPr>
          <w:rFonts w:ascii="Times New Roman" w:hAnsi="Times New Roman" w:cs="Times New Roman"/>
          <w:sz w:val="24"/>
          <w:szCs w:val="24"/>
        </w:rPr>
        <w:t xml:space="preserve"> not use official communications to provide visual misrepresentations of other individuals, including but not limited to “deep fake” technology. </w:t>
      </w:r>
    </w:p>
    <w:p w14:paraId="56BF4EDE" w14:textId="23D4AB8A" w:rsidR="001369E0" w:rsidRDefault="001369E0" w:rsidP="001369E0">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Official communications critical of policy may not be personalized or politicized</w:t>
      </w:r>
      <w:r w:rsidR="009C77F3">
        <w:rPr>
          <w:rFonts w:ascii="Times New Roman" w:hAnsi="Times New Roman" w:cs="Times New Roman"/>
          <w:sz w:val="24"/>
          <w:szCs w:val="24"/>
        </w:rPr>
        <w:t xml:space="preserve">, and may not be used to disparage Members, other individuals, or political parties. For purposes of this tule, “disparage” shall include, but not be limited to, personal insults, ad hominem attacks or attacks on a person’s character. </w:t>
      </w:r>
    </w:p>
    <w:p w14:paraId="2400710D" w14:textId="6B679157" w:rsidR="009C77F3" w:rsidRDefault="009C77F3" w:rsidP="001369E0">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 xml:space="preserve">No speculation as to motivation/intent of the individual. </w:t>
      </w:r>
    </w:p>
    <w:p w14:paraId="624782EE" w14:textId="77777777" w:rsidR="001369E0" w:rsidRPr="001369E0" w:rsidRDefault="001369E0" w:rsidP="001369E0">
      <w:pPr>
        <w:pStyle w:val="PlainText"/>
        <w:rPr>
          <w:rFonts w:ascii="Times New Roman" w:hAnsi="Times New Roman" w:cs="Times New Roman"/>
          <w:sz w:val="24"/>
          <w:szCs w:val="24"/>
        </w:rPr>
      </w:pPr>
    </w:p>
    <w:p w14:paraId="6C76DCB8" w14:textId="4272873A" w:rsidR="001369E0" w:rsidRDefault="001369E0" w:rsidP="001369E0">
      <w:pPr>
        <w:pStyle w:val="PlainText"/>
        <w:rPr>
          <w:rFonts w:ascii="Times New Roman" w:hAnsi="Times New Roman" w:cs="Times New Roman"/>
          <w:sz w:val="24"/>
          <w:szCs w:val="24"/>
        </w:rPr>
      </w:pPr>
      <w:r w:rsidRPr="001369E0">
        <w:rPr>
          <w:rFonts w:ascii="Times New Roman" w:hAnsi="Times New Roman" w:cs="Times New Roman"/>
          <w:sz w:val="24"/>
          <w:szCs w:val="24"/>
        </w:rPr>
        <w:t>O</w:t>
      </w:r>
      <w:r w:rsidR="009C77F3">
        <w:rPr>
          <w:rFonts w:ascii="Times New Roman" w:hAnsi="Times New Roman" w:cs="Times New Roman"/>
          <w:sz w:val="24"/>
          <w:szCs w:val="24"/>
        </w:rPr>
        <w:t>n</w:t>
      </w:r>
      <w:r w:rsidRPr="001369E0">
        <w:rPr>
          <w:rFonts w:ascii="Times New Roman" w:hAnsi="Times New Roman" w:cs="Times New Roman"/>
          <w:sz w:val="24"/>
          <w:szCs w:val="24"/>
        </w:rPr>
        <w:t xml:space="preserve"> </w:t>
      </w:r>
      <w:r w:rsidR="009C77F3">
        <w:rPr>
          <w:rFonts w:ascii="Times New Roman" w:hAnsi="Times New Roman" w:cs="Times New Roman"/>
          <w:sz w:val="24"/>
          <w:szCs w:val="24"/>
        </w:rPr>
        <w:t xml:space="preserve">December </w:t>
      </w:r>
      <w:r w:rsidR="00062B4D">
        <w:rPr>
          <w:rFonts w:ascii="Times New Roman" w:hAnsi="Times New Roman" w:cs="Times New Roman"/>
          <w:sz w:val="24"/>
          <w:szCs w:val="24"/>
        </w:rPr>
        <w:t>8</w:t>
      </w:r>
      <w:r w:rsidR="009C77F3">
        <w:rPr>
          <w:rFonts w:ascii="Times New Roman" w:hAnsi="Times New Roman" w:cs="Times New Roman"/>
          <w:sz w:val="24"/>
          <w:szCs w:val="24"/>
        </w:rPr>
        <w:t>, 2023</w:t>
      </w:r>
      <w:r w:rsidRPr="001369E0">
        <w:rPr>
          <w:rFonts w:ascii="Times New Roman" w:hAnsi="Times New Roman" w:cs="Times New Roman"/>
          <w:sz w:val="24"/>
          <w:szCs w:val="24"/>
        </w:rPr>
        <w:t xml:space="preserve">, </w:t>
      </w:r>
      <w:r w:rsidR="009C77F3">
        <w:rPr>
          <w:rFonts w:ascii="Times New Roman" w:hAnsi="Times New Roman" w:cs="Times New Roman"/>
          <w:sz w:val="24"/>
          <w:szCs w:val="24"/>
        </w:rPr>
        <w:t>the HCSC determined there was no reasonable justification for the complaint.</w:t>
      </w:r>
      <w:r w:rsidRPr="001369E0">
        <w:rPr>
          <w:rFonts w:ascii="Times New Roman" w:hAnsi="Times New Roman" w:cs="Times New Roman"/>
          <w:sz w:val="24"/>
          <w:szCs w:val="24"/>
        </w:rPr>
        <w:t xml:space="preserve"> </w:t>
      </w:r>
    </w:p>
    <w:p w14:paraId="463147C8" w14:textId="77777777" w:rsidR="009C77F3" w:rsidRDefault="009C77F3" w:rsidP="001369E0">
      <w:pPr>
        <w:pStyle w:val="PlainText"/>
        <w:rPr>
          <w:rFonts w:ascii="Times New Roman" w:hAnsi="Times New Roman" w:cs="Times New Roman"/>
          <w:sz w:val="24"/>
          <w:szCs w:val="24"/>
        </w:rPr>
      </w:pPr>
    </w:p>
    <w:p w14:paraId="4E3D688E" w14:textId="4E2E5195" w:rsidR="009C77F3" w:rsidRPr="001369E0" w:rsidRDefault="009C77F3" w:rsidP="001369E0">
      <w:pPr>
        <w:pStyle w:val="PlainText"/>
        <w:rPr>
          <w:rFonts w:ascii="Times New Roman" w:hAnsi="Times New Roman" w:cs="Times New Roman"/>
          <w:sz w:val="24"/>
          <w:szCs w:val="24"/>
        </w:rPr>
      </w:pPr>
      <w:r>
        <w:rPr>
          <w:rFonts w:ascii="Times New Roman" w:hAnsi="Times New Roman" w:cs="Times New Roman"/>
          <w:sz w:val="24"/>
          <w:szCs w:val="24"/>
        </w:rPr>
        <w:t xml:space="preserve">Accordingly, on December 15, the HCSC, by a recorded vote of 6-0, dismissed the complaint against Rep. Taylor Greene. </w:t>
      </w:r>
    </w:p>
    <w:p w14:paraId="26FE6D24" w14:textId="77777777" w:rsidR="001369E0" w:rsidRPr="001369E0" w:rsidRDefault="001369E0" w:rsidP="001369E0">
      <w:pPr>
        <w:pStyle w:val="PlainText"/>
        <w:rPr>
          <w:rFonts w:ascii="Times New Roman" w:hAnsi="Times New Roman" w:cs="Times New Roman"/>
          <w:sz w:val="24"/>
          <w:szCs w:val="24"/>
        </w:rPr>
      </w:pPr>
    </w:p>
    <w:p w14:paraId="5932BEB8" w14:textId="77777777" w:rsidR="001369E0" w:rsidRDefault="001369E0"/>
    <w:p w14:paraId="3DE3C83E" w14:textId="77777777" w:rsidR="001369E0" w:rsidRDefault="001369E0"/>
    <w:p w14:paraId="534A82F2" w14:textId="7075C045" w:rsidR="005D3728" w:rsidRDefault="005D3728"/>
    <w:sectPr w:rsidR="005D37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CF23D5"/>
    <w:multiLevelType w:val="hybridMultilevel"/>
    <w:tmpl w:val="A94E8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4620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C8C"/>
    <w:rsid w:val="000427FA"/>
    <w:rsid w:val="00062B4D"/>
    <w:rsid w:val="001369E0"/>
    <w:rsid w:val="00340154"/>
    <w:rsid w:val="005D3728"/>
    <w:rsid w:val="008D2C8C"/>
    <w:rsid w:val="008F574D"/>
    <w:rsid w:val="00910780"/>
    <w:rsid w:val="009C77F3"/>
    <w:rsid w:val="00E53FDE"/>
    <w:rsid w:val="00EC41A7"/>
    <w:rsid w:val="00FE0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2EC16"/>
  <w15:chartTrackingRefBased/>
  <w15:docId w15:val="{7D9D0628-5A40-448D-9918-F8BF6C116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369E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369E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67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ODell, Caitlin</dc:creator>
  <cp:keywords/>
  <dc:description/>
  <cp:lastModifiedBy>ODell, Caitlin</cp:lastModifiedBy>
  <cp:revision>6</cp:revision>
  <dcterms:created xsi:type="dcterms:W3CDTF">2023-12-19T16:09:00Z</dcterms:created>
  <dcterms:modified xsi:type="dcterms:W3CDTF">2023-12-19T20:14:00Z</dcterms:modified>
</cp:coreProperties>
</file>